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87616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ANNEX 4</w:t>
      </w:r>
    </w:p>
    <w:p w14:paraId="06971AC3" w14:textId="77777777" w:rsidR="0038003E" w:rsidRPr="00660CDF" w:rsidRDefault="0038003E" w:rsidP="00660CDF">
      <w:pPr>
        <w:pStyle w:val="Default"/>
        <w:spacing w:line="280" w:lineRule="exact"/>
        <w:jc w:val="both"/>
        <w:rPr>
          <w:sz w:val="22"/>
          <w:szCs w:val="22"/>
        </w:rPr>
      </w:pPr>
      <w:r w:rsidRPr="00660CDF">
        <w:rPr>
          <w:b/>
          <w:bCs/>
          <w:sz w:val="22"/>
          <w:szCs w:val="22"/>
        </w:rPr>
        <w:t xml:space="preserve">CLÀUSULA DE PROTECCIÓ DE DADES I DEURE DE CONFIDENCIALITAT </w:t>
      </w:r>
    </w:p>
    <w:p w14:paraId="16AF2B68" w14:textId="77777777" w:rsidR="0042584A" w:rsidRDefault="0042584A" w:rsidP="00660C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3EBEAD9" w14:textId="77EB3DCF" w:rsidR="002C7E80" w:rsidRDefault="0038003E" w:rsidP="00660C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0CDF">
        <w:rPr>
          <w:rFonts w:ascii="Arial" w:hAnsi="Arial" w:cs="Arial"/>
        </w:rPr>
        <w:t>L’execució de l’objecte del contracte</w:t>
      </w:r>
      <w:r w:rsidR="00824FA0" w:rsidRPr="00660CDF">
        <w:rPr>
          <w:rFonts w:ascii="Arial" w:hAnsi="Arial" w:cs="Arial"/>
        </w:rPr>
        <w:t xml:space="preserve"> </w:t>
      </w:r>
      <w:r w:rsidR="0042584A">
        <w:rPr>
          <w:rFonts w:ascii="Arial" w:hAnsi="Arial" w:cs="Arial"/>
        </w:rPr>
        <w:t>------------</w:t>
      </w:r>
    </w:p>
    <w:p w14:paraId="3B11497D" w14:textId="77777777" w:rsidR="002C7E80" w:rsidRDefault="002C7E80" w:rsidP="00660C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DEA6C8D" w14:textId="7C9D56A1" w:rsidR="0038003E" w:rsidRPr="00660CDF" w:rsidRDefault="0038003E" w:rsidP="00660C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val="es-ES"/>
        </w:rPr>
      </w:pPr>
      <w:r w:rsidRPr="00660CDF">
        <w:rPr>
          <w:rFonts w:ascii="Arial" w:hAnsi="Arial" w:cs="Arial"/>
        </w:rPr>
        <w:t xml:space="preserve">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( empresa contractista),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55534286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 obstant això, quan el personal de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i, en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762BFEB2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 personal de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>i, en el seu cas el de les empreses subcontractades, tot i que no siguin encarregades del tractament, han de respectar les mesures de seguretat que hagi establert l’</w:t>
      </w:r>
      <w:r>
        <w:rPr>
          <w:i/>
          <w:iCs/>
          <w:sz w:val="22"/>
          <w:szCs w:val="22"/>
        </w:rPr>
        <w:t>(òrgan de contractació)</w:t>
      </w:r>
      <w:r>
        <w:rPr>
          <w:sz w:val="22"/>
          <w:szCs w:val="22"/>
        </w:rPr>
        <w:t xml:space="preserve">, responsable del tractament. En particular, ha de tenir en compte el següent: </w:t>
      </w:r>
    </w:p>
    <w:p w14:paraId="10D6E1B6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E9DBE17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249229F6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16607F49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0EFFE0D9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En tot el procés d’execució de les tasques pròpies del contracte,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0961A9B2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02B7C25F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Igualment, caldrà garantir la seguretat i la confidencialitat de la informació continguda en la documentació dels registres i seguiments duts per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>respecte al procés d’execució.</w:t>
      </w:r>
    </w:p>
    <w:p w14:paraId="5EA86C89" w14:textId="77777777" w:rsidR="0038003E" w:rsidRDefault="0038003E" w:rsidP="0038003E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7E589C2F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L’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ha de posar en coneixement dels treballadors afectats les mesures establertes a la clàusula anterior i conservar l’acreditació de la comunicació d’aquest deure. </w:t>
      </w:r>
    </w:p>
    <w:p w14:paraId="286CB4CE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Així mateix,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ha de posar en coneixement del responsable del tractament, de forma immediata, qualsevol incidència que es produeixi durant l’execució </w:t>
      </w:r>
      <w:r>
        <w:rPr>
          <w:sz w:val="22"/>
          <w:szCs w:val="22"/>
        </w:rPr>
        <w:lastRenderedPageBreak/>
        <w:t xml:space="preserve">del contracte que pugui afectar la integritat o la confidencialitat de les dades personals afectades per aquest incident. </w:t>
      </w:r>
    </w:p>
    <w:p w14:paraId="6D6114E1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L’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>haurà de retornar tots aquells suports o materials que continguin dades personals a l’</w:t>
      </w:r>
      <w:r>
        <w:rPr>
          <w:i/>
          <w:iCs/>
          <w:sz w:val="22"/>
          <w:szCs w:val="22"/>
        </w:rPr>
        <w:t xml:space="preserve">(òrgan de contractació) </w:t>
      </w:r>
      <w:r>
        <w:rPr>
          <w:sz w:val="22"/>
          <w:szCs w:val="22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406AF7F8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L’incompliment del que s’estableix en els apartats anteriors pot donar lloc a què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sigui considerada responsable del tractament, als efectes d’aplicar el règim sancionador i de responsabilitats previst a la normativa de protecció de dades. </w:t>
      </w:r>
    </w:p>
    <w:p w14:paraId="62B7C53A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3F161DA2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4E7BA857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............., a .........de ......... de 20... </w:t>
      </w:r>
    </w:p>
    <w:p w14:paraId="78F5FF4C" w14:textId="77777777" w:rsidR="0038003E" w:rsidRDefault="0038003E" w:rsidP="0038003E">
      <w:pPr>
        <w:spacing w:line="280" w:lineRule="exact"/>
        <w:jc w:val="both"/>
        <w:rPr>
          <w:rFonts w:ascii="Arial" w:hAnsi="Arial" w:cs="Arial"/>
          <w:color w:val="000000"/>
        </w:rPr>
      </w:pPr>
      <w:r>
        <w:t>Signat, ..............</w:t>
      </w:r>
    </w:p>
    <w:p w14:paraId="105003D1" w14:textId="77777777" w:rsidR="001F6C9A" w:rsidRDefault="001F6C9A"/>
    <w:sectPr w:rsidR="001F6C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eastAsia="Arial" w:hAnsi="Arial" w:cs="CIDFont+F4" w:hint="default"/>
      </w:rPr>
    </w:lvl>
  </w:abstractNum>
  <w:num w:numId="1" w16cid:durableId="168450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03E"/>
    <w:rsid w:val="00131839"/>
    <w:rsid w:val="001F6C9A"/>
    <w:rsid w:val="0029727B"/>
    <w:rsid w:val="002C7E80"/>
    <w:rsid w:val="0038003E"/>
    <w:rsid w:val="003E5948"/>
    <w:rsid w:val="0042584A"/>
    <w:rsid w:val="00660CDF"/>
    <w:rsid w:val="006F11B1"/>
    <w:rsid w:val="00727E8B"/>
    <w:rsid w:val="00824FA0"/>
    <w:rsid w:val="00836175"/>
    <w:rsid w:val="008F43E4"/>
    <w:rsid w:val="009750CE"/>
    <w:rsid w:val="00AD29EA"/>
    <w:rsid w:val="00BC6305"/>
    <w:rsid w:val="00C879FA"/>
    <w:rsid w:val="00D057A6"/>
    <w:rsid w:val="00DF0E6D"/>
    <w:rsid w:val="00F262F2"/>
    <w:rsid w:val="00F61B7D"/>
    <w:rsid w:val="00F96C2D"/>
    <w:rsid w:val="00FE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CA6F"/>
  <w15:chartTrackingRefBased/>
  <w15:docId w15:val="{C12B8B23-8338-4CDC-874A-B504B4E4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03E"/>
    <w:pPr>
      <w:spacing w:line="25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800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23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464DZQEW6WJR-373865134-1107885</_dlc_DocId>
    <_dlc_DocIdUrl xmlns="3ea03929-fffa-4420-b641-51a467d71321">
      <Url>https://consorciorg.sharepoint.com/sites/ARXIU/_layouts/15/DocIdRedir.aspx?ID=464DZQEW6WJR-373865134-1107885</Url>
      <Description>464DZQEW6WJR-373865134-1107885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58F8E-3C90-4B20-88BB-9A97FE7859BA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2.xml><?xml version="1.0" encoding="utf-8"?>
<ds:datastoreItem xmlns:ds="http://schemas.openxmlformats.org/officeDocument/2006/customXml" ds:itemID="{CAD9DBFB-1E94-41C7-88EC-7141884D6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DB53C5-ACC6-40DB-948F-4CC991156F5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A4CEB26-85C2-4D28-908D-D4F5AD10A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626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 Morató</dc:creator>
  <cp:keywords/>
  <dc:description/>
  <cp:lastModifiedBy>María Pérez Flores</cp:lastModifiedBy>
  <cp:revision>18</cp:revision>
  <dcterms:created xsi:type="dcterms:W3CDTF">2021-09-29T06:48:00Z</dcterms:created>
  <dcterms:modified xsi:type="dcterms:W3CDTF">2025-03-26T10:23:00Z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29713800</vt:r8>
  </property>
  <property fmtid="{D5CDD505-2E9C-101B-9397-08002B2CF9AE}" pid="4" name="_dlc_DocIdItemGuid">
    <vt:lpwstr>8f8f5719-fd20-4636-969d-8b58b96f5efb</vt:lpwstr>
  </property>
  <property fmtid="{D5CDD505-2E9C-101B-9397-08002B2CF9AE}" pid="5" name="MediaServiceImageTags">
    <vt:lpwstr/>
  </property>
</Properties>
</file>